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DB9" w:rsidRDefault="00D02DB9" w:rsidP="00616B4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02DB9" w:rsidRDefault="00D02DB9" w:rsidP="00D02DB9">
      <w:pPr>
        <w:suppressAutoHyphens/>
        <w:spacing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D02DB9" w:rsidRDefault="00D02DB9" w:rsidP="00D02DB9">
      <w:pPr>
        <w:suppressAutoHyphens/>
        <w:spacing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t>«</w:t>
      </w:r>
      <w:r w:rsidR="00657DD2"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t>БЕЛЬТИНСК</w:t>
      </w: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t>АЯ СРЕДНЯЯ ШКОЛА»</w:t>
      </w:r>
    </w:p>
    <w:p w:rsidR="00D02DB9" w:rsidRDefault="00D02DB9" w:rsidP="00D02D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  <w:lang w:val="ru-RU"/>
        </w:rPr>
      </w:pPr>
    </w:p>
    <w:tbl>
      <w:tblPr>
        <w:tblStyle w:val="46"/>
        <w:tblpPr w:leftFromText="180" w:rightFromText="180" w:vertAnchor="text" w:horzAnchor="margin" w:tblpX="-426" w:tblpY="-1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819"/>
      </w:tblGrid>
      <w:tr w:rsidR="00D02DB9" w:rsidTr="00D02DB9">
        <w:trPr>
          <w:trHeight w:val="1443"/>
        </w:trPr>
        <w:tc>
          <w:tcPr>
            <w:tcW w:w="5637" w:type="dxa"/>
            <w:hideMark/>
          </w:tcPr>
          <w:p w:rsidR="00D02DB9" w:rsidRDefault="00D02DB9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ПРИНЯТО</w:t>
            </w:r>
          </w:p>
          <w:p w:rsidR="00D02DB9" w:rsidRDefault="00D02DB9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 педагогическом совете</w:t>
            </w:r>
          </w:p>
          <w:p w:rsidR="00D02DB9" w:rsidRDefault="00657DD2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протокол № 1-ПС от «28</w:t>
            </w:r>
            <w:r w:rsidR="00D02DB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» августа 2023г.</w:t>
            </w:r>
          </w:p>
        </w:tc>
        <w:tc>
          <w:tcPr>
            <w:tcW w:w="4819" w:type="dxa"/>
          </w:tcPr>
          <w:p w:rsidR="00D02DB9" w:rsidRDefault="00D02DB9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                    УТВЕРЖДАЮ</w:t>
            </w:r>
          </w:p>
          <w:p w:rsidR="00D02DB9" w:rsidRDefault="00D02DB9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                  Директор МБОУ</w:t>
            </w:r>
          </w:p>
          <w:p w:rsidR="00D02DB9" w:rsidRDefault="00657DD2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______________/В</w:t>
            </w:r>
            <w:r w:rsidR="00D02DB9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.Х.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Абдулкады</w:t>
            </w:r>
            <w:r w:rsidR="00D02DB9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ров</w:t>
            </w:r>
            <w:proofErr w:type="spellEnd"/>
            <w:r w:rsidR="00D02DB9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/</w:t>
            </w:r>
          </w:p>
          <w:p w:rsidR="00D02DB9" w:rsidRDefault="00657DD2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                   28</w:t>
            </w:r>
            <w:r w:rsidR="00D02DB9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август 2023 г.</w:t>
            </w:r>
          </w:p>
          <w:p w:rsidR="00D02DB9" w:rsidRDefault="00D02DB9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</w:pPr>
          </w:p>
        </w:tc>
      </w:tr>
      <w:tr w:rsidR="00D02DB9" w:rsidRPr="00657DD2" w:rsidTr="00D02DB9">
        <w:trPr>
          <w:gridAfter w:val="1"/>
          <w:wAfter w:w="4819" w:type="dxa"/>
          <w:trHeight w:val="1443"/>
        </w:trPr>
        <w:tc>
          <w:tcPr>
            <w:tcW w:w="5637" w:type="dxa"/>
            <w:hideMark/>
          </w:tcPr>
          <w:p w:rsidR="00D02DB9" w:rsidRDefault="00D02DB9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СОГЛАСОВАНО</w:t>
            </w:r>
          </w:p>
          <w:p w:rsidR="00D02DB9" w:rsidRDefault="00D02DB9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 родительским комитетом</w:t>
            </w:r>
          </w:p>
          <w:p w:rsidR="00D02DB9" w:rsidRDefault="00657DD2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протокол № 1 от «28</w:t>
            </w:r>
            <w:r w:rsidR="00D02DB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» августа 2023г.</w:t>
            </w:r>
          </w:p>
        </w:tc>
      </w:tr>
    </w:tbl>
    <w:p w:rsidR="00D02DB9" w:rsidRDefault="00D02DB9" w:rsidP="00D02DB9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C1FBD" w:rsidRPr="00616B4F" w:rsidRDefault="00AB6ADA" w:rsidP="00616B4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 и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основания</w:t>
      </w:r>
      <w:r w:rsidRPr="00616B4F">
        <w:rPr>
          <w:sz w:val="28"/>
          <w:szCs w:val="28"/>
          <w:lang w:val="ru-RU"/>
        </w:rPr>
        <w:br/>
      </w: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перевода, отчисления обучающихся</w:t>
      </w:r>
      <w:r w:rsidR="00D02DB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в МБОУ </w:t>
      </w:r>
      <w:r w:rsidR="00D02DB9" w:rsidRPr="00657D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</w:t>
      </w:r>
      <w:proofErr w:type="spellStart"/>
      <w:r w:rsidR="00657DD2" w:rsidRPr="00657DD2">
        <w:rPr>
          <w:rFonts w:cstheme="minorHAnsi"/>
          <w:b/>
          <w:color w:val="000000"/>
          <w:sz w:val="28"/>
          <w:szCs w:val="24"/>
          <w:lang w:val="ru-RU"/>
        </w:rPr>
        <w:t>Бельтинская</w:t>
      </w:r>
      <w:proofErr w:type="spellEnd"/>
      <w:r w:rsidR="00657DD2" w:rsidRPr="00657DD2">
        <w:rPr>
          <w:rFonts w:cstheme="minorHAnsi"/>
          <w:b/>
          <w:color w:val="000000"/>
          <w:sz w:val="28"/>
          <w:szCs w:val="24"/>
          <w:lang w:val="ru-RU"/>
        </w:rPr>
        <w:t xml:space="preserve"> СШ</w:t>
      </w:r>
      <w:r w:rsidR="00D02DB9" w:rsidRPr="00657D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1C1FBD" w:rsidRPr="00616B4F" w:rsidRDefault="001C1FBD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1.1. Настоящий Порядок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основания перевода, отчисления обучающихся (далее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— порядок) разработаны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Федеральным законом от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273-ФЗ «Об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Федерации», Порядком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Минпросвещения России от 06.04.2023 №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240,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 xml:space="preserve">уставом Муниципального бюджетного общеобразовательного учреждения </w:t>
      </w:r>
      <w:r w:rsidR="00D02DB9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657DD2">
        <w:rPr>
          <w:rFonts w:cstheme="minorHAnsi"/>
          <w:color w:val="000000"/>
          <w:sz w:val="28"/>
          <w:szCs w:val="24"/>
          <w:lang w:val="ru-RU"/>
        </w:rPr>
        <w:t>Бельтинская</w:t>
      </w:r>
      <w:proofErr w:type="spellEnd"/>
      <w:r w:rsidR="00657DD2">
        <w:rPr>
          <w:rFonts w:cstheme="minorHAnsi"/>
          <w:color w:val="000000"/>
          <w:sz w:val="28"/>
          <w:szCs w:val="24"/>
          <w:lang w:val="ru-RU"/>
        </w:rPr>
        <w:t xml:space="preserve"> средняя школа</w:t>
      </w:r>
      <w:bookmarkStart w:id="0" w:name="_GoBack"/>
      <w:bookmarkEnd w:id="0"/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» (далее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— школа).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1.2. Порядок определяет требования к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процедуре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условиям осуществления перевода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отчисления обучающихся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программам начального общего, основного общего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среднего общего образования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школе.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1.3. Все заявления, уведомления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иные документы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целях перевода или отчисления обучающегося могут быть направлены посредством электронной или иной связи, обеспечивающей аутентичность передаваемых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принимаемых сообщений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документальное подтверждение. Факт ознакомления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документами фиксируется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порядке, предусмотренном локальными нормативными актами школы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вопросам организации электронного документооборота.</w:t>
      </w:r>
    </w:p>
    <w:p w:rsidR="001C1FBD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Перевод обучающихся в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параллельный класс</w:t>
      </w:r>
    </w:p>
    <w:p w:rsidR="00D02DB9" w:rsidRPr="00616B4F" w:rsidRDefault="00D02DB9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2.1. Перевод обучающегося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параллельный класс возможен при наличии свободных мест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классе,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который заявлен перевод.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2.2. Перевод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параллельный класс осуществляется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заявлению совершеннолетнего 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2.3.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заявлении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параллельный класс указываются:</w:t>
      </w:r>
    </w:p>
    <w:p w:rsidR="001C1FBD" w:rsidRPr="00616B4F" w:rsidRDefault="00AB6ADA" w:rsidP="00616B4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фамилия, имя, отчество (при наличии) обучающегося;</w:t>
      </w:r>
    </w:p>
    <w:p w:rsidR="001C1FBD" w:rsidRPr="00616B4F" w:rsidRDefault="00AB6ADA" w:rsidP="00616B4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16B4F">
        <w:rPr>
          <w:rFonts w:hAnsi="Times New Roman" w:cs="Times New Roman"/>
          <w:color w:val="000000"/>
          <w:sz w:val="28"/>
          <w:szCs w:val="28"/>
        </w:rPr>
        <w:t>год</w:t>
      </w:r>
      <w:proofErr w:type="spellEnd"/>
      <w:r w:rsidRPr="00616B4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6B4F">
        <w:rPr>
          <w:rFonts w:hAnsi="Times New Roman" w:cs="Times New Roman"/>
          <w:color w:val="000000"/>
          <w:sz w:val="28"/>
          <w:szCs w:val="28"/>
        </w:rPr>
        <w:t>рождения</w:t>
      </w:r>
      <w:proofErr w:type="spellEnd"/>
      <w:r w:rsidRPr="00616B4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6B4F">
        <w:rPr>
          <w:rFonts w:hAnsi="Times New Roman" w:cs="Times New Roman"/>
          <w:color w:val="000000"/>
          <w:sz w:val="28"/>
          <w:szCs w:val="28"/>
        </w:rPr>
        <w:t>обучающегося</w:t>
      </w:r>
      <w:proofErr w:type="spellEnd"/>
      <w:r w:rsidRPr="00616B4F">
        <w:rPr>
          <w:rFonts w:hAnsi="Times New Roman" w:cs="Times New Roman"/>
          <w:color w:val="000000"/>
          <w:sz w:val="28"/>
          <w:szCs w:val="28"/>
        </w:rPr>
        <w:t>;</w:t>
      </w:r>
    </w:p>
    <w:p w:rsidR="001C1FBD" w:rsidRPr="00616B4F" w:rsidRDefault="00AB6ADA" w:rsidP="00616B4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616B4F">
        <w:rPr>
          <w:rFonts w:hAnsi="Times New Roman" w:cs="Times New Roman"/>
          <w:color w:val="000000"/>
          <w:sz w:val="28"/>
          <w:szCs w:val="28"/>
        </w:rPr>
        <w:t>класс обучения;</w:t>
      </w:r>
    </w:p>
    <w:p w:rsidR="001C1FBD" w:rsidRPr="00616B4F" w:rsidRDefault="00AB6ADA" w:rsidP="00616B4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класс,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который заявлен перевод;</w:t>
      </w:r>
    </w:p>
    <w:p w:rsidR="001C1FBD" w:rsidRPr="00616B4F" w:rsidRDefault="00AB6ADA" w:rsidP="00616B4F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16B4F">
        <w:rPr>
          <w:rFonts w:hAnsi="Times New Roman" w:cs="Times New Roman"/>
          <w:color w:val="000000"/>
          <w:sz w:val="28"/>
          <w:szCs w:val="28"/>
        </w:rPr>
        <w:t>дата</w:t>
      </w:r>
      <w:proofErr w:type="spellEnd"/>
      <w:r w:rsidRPr="00616B4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6B4F">
        <w:rPr>
          <w:rFonts w:hAnsi="Times New Roman" w:cs="Times New Roman"/>
          <w:color w:val="000000"/>
          <w:sz w:val="28"/>
          <w:szCs w:val="28"/>
        </w:rPr>
        <w:t>перевода</w:t>
      </w:r>
      <w:proofErr w:type="spellEnd"/>
      <w:r w:rsidRPr="00616B4F">
        <w:rPr>
          <w:rFonts w:hAnsi="Times New Roman" w:cs="Times New Roman"/>
          <w:color w:val="000000"/>
          <w:sz w:val="28"/>
          <w:szCs w:val="28"/>
        </w:rPr>
        <w:t>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2.4. Заявление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параллельный класс подается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канцелярию школы.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2.5. Ответственное должностное лицо канцелярии принимает заявление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параллельный класс, если оно соответствует требованиям, установленным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пунктах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2.2–2.3 настоящего порядка.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Принятое заявление регистрируется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школе правилами делопроизводства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передается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рассмотрение директору школы или уполномоченному им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лицу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течение одного рабочего дня.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2.6. Заявление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параллельный класс рассматривается директором школы или уполномоченным им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лицом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течение пяти рабочих дней.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может быть отказано при отсутствии свободных мест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классе,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который заявлен перевод, при не</w:t>
      </w:r>
      <w:r w:rsidR="00616B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прохождении индивидуального отбора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класс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 xml:space="preserve">углубленным изучением отдельных предметов или профильного </w:t>
      </w:r>
      <w:proofErr w:type="gramStart"/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proofErr w:type="gramEnd"/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 xml:space="preserve"> или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случае, указанном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п.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2.18 настоящего порядка.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2.7. Директор школы или уполномоченное им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лицо издает приказ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обучающегося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параллельный класс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течение одного рабочего дня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момента принятия решения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удовлетворении заявления.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приказе указывается дата перевода,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которой обучающийся обязан приступить к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занятиям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параллельном классе.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2.8.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случае отсутствия свободных мест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классе,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который заявлен перевод, директор школы или уполномоченное ответственное должностное лицо делает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заявлении соответствующую отметку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указанием основания для отказа, даты рассмотрения заявления, должности, подписи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расшифровки.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2.9. Заявитель уведомляется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отказе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удовлетворении заявления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письменном виде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течение одного рабочего дня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даты рассмотрения заявления. Уведомление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отказе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регистрируется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школе правилами делопроизводства. Копия уведомления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отказе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обучающегося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параллельный класс хранится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личном деле обучающегося.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2.10. Факт ознакомления заявителя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уведомлением фиксируется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копии уведомления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заверяется личной подписью заявителя.</w:t>
      </w:r>
    </w:p>
    <w:p w:rsidR="00D02DB9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 отказе или уклонении заявителя от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ознакомления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 xml:space="preserve">уведомлением ответственное должностное лицо канцелярии делает соответствующую </w:t>
      </w:r>
    </w:p>
    <w:p w:rsidR="00D02DB9" w:rsidRDefault="00D02DB9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отметку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копии уведомления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отказе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параллельный класс. Отметка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отказе или уклонении заявителя от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ознакомления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уведомлением должна содержать должность сделавшего ее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лица, подпись, расшифровку подписи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дату.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2.11. Заявление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параллельный класс может быть отозвано заявителем или перевод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нему может быть приостановлен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несогласием другого родителя (законного представителя) несовершеннолетнего обучающегося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любой момент до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издания приказа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2.12. Отзыв заявления оформляется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письменном виде, заверяется личной подписью лица, подававшего заявление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параллельный класс,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подается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канцелярию школы.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2.13. Отзыв заявления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параллельный класс регистрируется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школе правилами делопроизводства.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отозванном заявлении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проставляется отметка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указанием даты отзыва заявления. Отзыв заявления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хранится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личном деле обучающегося.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2.14.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случае если родители (законные представители) несовершеннолетнего обучающегося не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имеют единого решения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 xml:space="preserve">вопросу </w:t>
      </w:r>
      <w:proofErr w:type="gramStart"/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перевода</w:t>
      </w:r>
      <w:proofErr w:type="gramEnd"/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обучающегося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параллельный класс, директор школы или уполномоченное им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лицо вправе приостановить процедуру перевода до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получения согласия обоих родителей (законных представителей) несовершеннолетнего обучающегося,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чем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заявлении делается соответствующая отметка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указанием даты принятия решения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приостановлении перевода, должности, подписи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расшифровки.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2.15. Оба родителя (законных представителя) несовершеннолетнего обучающегося уведомляются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приостановлении перевода обучающегося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письменном виде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тот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же день.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уведомлении указывается срок,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течение которого родители (законные представители) несовершеннолетнего обучающегося должны прийти к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единому мнению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вопросу перевода обучающегося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параллельный класс. Уведомление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приостановлении перевода регистрируется соответствии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школе правилами делопроизводства. Копия уведомления хранится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личном деле обучающегося.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2.16. Факт ознакомления родителей (законных представителей) несовершеннолетнего обучающегося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уведомлением фиксируется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копии уведомления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заверяется личной подписью родителей (законных представителей).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 отказе или уклонении родителей (законных представителей) несовершеннолетнего обучающегося от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ознакомления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уведомлением ответственное должностное лицо канцелярии делает соответствующую отметку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копии уведомления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приостановлении перевода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параллельный класс. Отметка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отказе или уклонении родителей (законных представителей) от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ознакомления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уведомлением должна содержать должность сделавшего ее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лица, подпись, расшифровку подписи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дату.</w:t>
      </w:r>
    </w:p>
    <w:p w:rsidR="00D02DB9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2.17. Если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течение срока, указанного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уведомлении, родители (законные представители) несовершеннолетнего обучающегося приняли решение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параллельный класс,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заявлении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делается отметка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согласии второго родителя (законного представителя)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 xml:space="preserve">перевод </w:t>
      </w:r>
    </w:p>
    <w:p w:rsidR="00D02DB9" w:rsidRDefault="00D02DB9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обучающегося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параллельный класс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указанием даты, подписи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расшифровки подписи второго родителя.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Издание приказа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осуществляется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порядке, предусмотренном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пункте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2.6 настоящего порядка.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2.18. Если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течение срока, указанного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уведомлении, родители (законные представители) несовершеннолетнего обучающегося не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приняли единого решения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его переводу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параллельный класс, директор школы или уполномоченное им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лицо вправе отказать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удовлетворении заявления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 обучающегося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параллельный класс. Отметка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отказе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указанием основания для отказа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переводе, даты принятия решения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отказе, должности, подписи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расшифровки делается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заявлении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2.19. Родители (законные представители) несовершеннолетнего обучающегося уведомляются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отказе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удовлетворении заявления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обучающегося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параллельный класс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письменном виде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тот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же день. Уведомление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отказе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регистрируется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школе правилами делопроизводства. Копия уведомления хранится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личном деле обучающегося.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2.20. Факт ознакомления родителей (законных представителей) несовершеннолетнего обучающегося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уведомлением фиксируется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копии уведомления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заверяется личной подписью родителей (законных представителей).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 отказе или уклонении родителей (законных представителей) от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ознакомления с</w:t>
      </w:r>
      <w:r w:rsidRPr="00616B4F">
        <w:rPr>
          <w:sz w:val="28"/>
          <w:szCs w:val="28"/>
          <w:lang w:val="ru-RU"/>
        </w:rPr>
        <w:br/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уведомлением директор школы или уполномоченное им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лицо делает соответствующую отметку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копии уведомления. Отметка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отказе или уклонении родителей (законных представителей) несовершеннолетнего обучающегося от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ознакомления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уведомлением должна содержать должность сделавшего ее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лица, подпись, расшифровку подписи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дату.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Перевод обучающихся в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изменением численности классов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3.1. Перевод обучающихся из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класса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класс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изменением численности классов, реализующих одну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ту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же общеобразовательную программу, без изменения условий получения образования осуществляется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решению директора школы.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3.2. Количество классов, реализующих одну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ту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же общеобразовательную программу, определяется школой самостоятельно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зависимости от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условий, созданных для осуществления образовательной деятельности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учетом санитарных норм.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3.3. При переводе из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класса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класс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изменением численности классов при комплектовании классов должны быть учтены мнение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пожелания совершеннолетних обучающихся, родителей (законных представителей) несовершеннолетних обучающихся. Получение письменного согласия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такой перевод не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требуется.</w:t>
      </w:r>
    </w:p>
    <w:p w:rsidR="00D02DB9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3.4. Решение директора школы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предстоящем переводе из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класса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класс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обоснованием принятия такого решения доводится до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сведения обучающихся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 xml:space="preserve">родителей (законных представителей) несовершеннолетних </w:t>
      </w:r>
    </w:p>
    <w:p w:rsidR="00D02DB9" w:rsidRDefault="00D02DB9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02DB9" w:rsidRDefault="00D02DB9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обучающихся не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позднее чем за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30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календарных дней до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издания приказа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переводе.</w:t>
      </w:r>
    </w:p>
    <w:p w:rsidR="001C1FBD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3.5. Издание приказа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из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класса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класс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изменением численности классов осуществляется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учетом мнения совета обучающихся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совета родителей (законных представителей) обучающихся.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AB6ADA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B6ADA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Перевод обучающихся в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следующий класс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4.1.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следующий класс переводятся обучающиеся, освоившие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полном объеме соответствующую образовательную программу учебного года. Обучающиеся, не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прошедшие промежуточную аттестацию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уважительным причинам или имеющие академическую задолженность, переводятся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следующий класс условно.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4.2. Перевод обучающихся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следующий класс,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том числе условно, осуществляется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решению педагогического совета школы.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4.3. Директор школы или уполномоченное им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лицо издает приказ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обучающихся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следующий класс,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том числе условно,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течение одного рабочего дня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даты принятия решения педагогическим советом.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приказе указываются основание для условного перевода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срок ликвидации академической задолженности (в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случаях перевода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следующий класс условно).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4.4. Подтверждение перевода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следующий класс обучающихся, переведенных условно, осуществляется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решению педагогического совета после ликвидации обучающимся академической задолженности.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4.5. Директор школы или уполномоченное им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лицо издает приказ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 xml:space="preserve">подтверждении </w:t>
      </w:r>
      <w:proofErr w:type="gramStart"/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перевода</w:t>
      </w:r>
      <w:proofErr w:type="gramEnd"/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обучающегося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следующий класс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течение одного рабочего дня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даты принятия решения педагогическим советом.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4.6. Обучающиеся школы, не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ликвидировавшие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установленные сроки академической задолженности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момента ее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образования,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усмотрению их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оставляются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повторное обучение, переводятся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адаптированным образовательным программам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рекомендациями психолого-медико-педагогической комиссии либо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индивидуальному учебному плану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порядке, предусмотренном локальными нормативными актами школы.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Организация повторного обучения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5.1. Повторное обучение предоставляется обучающемуся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 xml:space="preserve">заявлению родителя (законного представителя). </w:t>
      </w:r>
      <w:r w:rsidRPr="00616B4F">
        <w:rPr>
          <w:rFonts w:hAnsi="Times New Roman" w:cs="Times New Roman"/>
          <w:color w:val="000000"/>
          <w:sz w:val="28"/>
          <w:szCs w:val="28"/>
        </w:rPr>
        <w:t>В </w:t>
      </w:r>
      <w:proofErr w:type="spellStart"/>
      <w:r w:rsidRPr="00616B4F">
        <w:rPr>
          <w:rFonts w:hAnsi="Times New Roman" w:cs="Times New Roman"/>
          <w:color w:val="000000"/>
          <w:sz w:val="28"/>
          <w:szCs w:val="28"/>
        </w:rPr>
        <w:t>заявлении</w:t>
      </w:r>
      <w:proofErr w:type="spellEnd"/>
      <w:r w:rsidRPr="00616B4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6B4F">
        <w:rPr>
          <w:rFonts w:hAnsi="Times New Roman" w:cs="Times New Roman"/>
          <w:color w:val="000000"/>
          <w:sz w:val="28"/>
          <w:szCs w:val="28"/>
        </w:rPr>
        <w:t>указываются</w:t>
      </w:r>
      <w:proofErr w:type="spellEnd"/>
      <w:r w:rsidRPr="00616B4F">
        <w:rPr>
          <w:rFonts w:hAnsi="Times New Roman" w:cs="Times New Roman"/>
          <w:color w:val="000000"/>
          <w:sz w:val="28"/>
          <w:szCs w:val="28"/>
        </w:rPr>
        <w:t>:</w:t>
      </w:r>
    </w:p>
    <w:p w:rsidR="001C1FBD" w:rsidRPr="00616B4F" w:rsidRDefault="00AB6ADA" w:rsidP="00616B4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фамилия, имя, отчество (при наличии) обучающегося;</w:t>
      </w:r>
    </w:p>
    <w:p w:rsidR="001C1FBD" w:rsidRPr="00616B4F" w:rsidRDefault="00AB6ADA" w:rsidP="00616B4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16B4F">
        <w:rPr>
          <w:rFonts w:hAnsi="Times New Roman" w:cs="Times New Roman"/>
          <w:color w:val="000000"/>
          <w:sz w:val="28"/>
          <w:szCs w:val="28"/>
        </w:rPr>
        <w:t>год</w:t>
      </w:r>
      <w:proofErr w:type="spellEnd"/>
      <w:r w:rsidRPr="00616B4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6B4F">
        <w:rPr>
          <w:rFonts w:hAnsi="Times New Roman" w:cs="Times New Roman"/>
          <w:color w:val="000000"/>
          <w:sz w:val="28"/>
          <w:szCs w:val="28"/>
        </w:rPr>
        <w:t>рождения</w:t>
      </w:r>
      <w:proofErr w:type="spellEnd"/>
      <w:r w:rsidRPr="00616B4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6B4F">
        <w:rPr>
          <w:rFonts w:hAnsi="Times New Roman" w:cs="Times New Roman"/>
          <w:color w:val="000000"/>
          <w:sz w:val="28"/>
          <w:szCs w:val="28"/>
        </w:rPr>
        <w:t>обучающегося</w:t>
      </w:r>
      <w:proofErr w:type="spellEnd"/>
      <w:r w:rsidRPr="00616B4F">
        <w:rPr>
          <w:rFonts w:hAnsi="Times New Roman" w:cs="Times New Roman"/>
          <w:color w:val="000000"/>
          <w:sz w:val="28"/>
          <w:szCs w:val="28"/>
        </w:rPr>
        <w:t>;</w:t>
      </w:r>
    </w:p>
    <w:p w:rsidR="001C1FBD" w:rsidRPr="00616B4F" w:rsidRDefault="00AB6ADA" w:rsidP="00616B4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616B4F">
        <w:rPr>
          <w:rFonts w:hAnsi="Times New Roman" w:cs="Times New Roman"/>
          <w:color w:val="000000"/>
          <w:sz w:val="28"/>
          <w:szCs w:val="28"/>
        </w:rPr>
        <w:t xml:space="preserve"> класс обучения;</w:t>
      </w:r>
    </w:p>
    <w:p w:rsidR="001C1FBD" w:rsidRPr="00616B4F" w:rsidRDefault="00AB6ADA" w:rsidP="00616B4F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перечень учебных предметов, курсов, дисциплин (модулей),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которым обучающийся имеет не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ликвидированную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установленные сроки академическую задолженность.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5.2. Заявление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повторном обучении подается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канцелярию школы.</w:t>
      </w:r>
    </w:p>
    <w:p w:rsidR="00D02DB9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5.3. Ответственное должностное лицо канцелярии принимает заявление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повторном обучении, которое регистрируется соответствии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школе правилами делопроизводства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 xml:space="preserve">передается </w:t>
      </w:r>
    </w:p>
    <w:p w:rsidR="00D02DB9" w:rsidRDefault="00D02DB9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рассмотрение директору школы или уполномоченному им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лицу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течение одного рабочего дня.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5.4. Директор школы или уполномоченное им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лицо издает приказ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повторном обучении обучающегося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течение пяти рабочих дней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даты регистрации заявления.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приказе указываются реквизиты решения педагогического совета, которым рекомендовано повторное обучение, класс повторного обучения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дата,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которой обучающийся приступает к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обучению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данном классе.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Перевод на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обучение по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адаптированной образовательной программе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6.1. Перевод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адаптированной образовательной программе осуществляется исключительно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согласия родителей (законных представителей) обучающегося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основании рекомендаций психолого-медико-педагогической комиссии (далее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— ПМПК).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6.2.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заявлении родителей (законных представителей) указываются:</w:t>
      </w:r>
    </w:p>
    <w:p w:rsidR="001C1FBD" w:rsidRPr="00616B4F" w:rsidRDefault="00AB6ADA" w:rsidP="00616B4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фамилия, имя, отчество (при наличии) обучающегося;</w:t>
      </w:r>
    </w:p>
    <w:p w:rsidR="001C1FBD" w:rsidRPr="00616B4F" w:rsidRDefault="00AB6ADA" w:rsidP="00616B4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16B4F">
        <w:rPr>
          <w:rFonts w:hAnsi="Times New Roman" w:cs="Times New Roman"/>
          <w:color w:val="000000"/>
          <w:sz w:val="28"/>
          <w:szCs w:val="28"/>
        </w:rPr>
        <w:t>год</w:t>
      </w:r>
      <w:proofErr w:type="spellEnd"/>
      <w:r w:rsidRPr="00616B4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6B4F">
        <w:rPr>
          <w:rFonts w:hAnsi="Times New Roman" w:cs="Times New Roman"/>
          <w:color w:val="000000"/>
          <w:sz w:val="28"/>
          <w:szCs w:val="28"/>
        </w:rPr>
        <w:t>рождения</w:t>
      </w:r>
      <w:proofErr w:type="spellEnd"/>
      <w:r w:rsidRPr="00616B4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6B4F">
        <w:rPr>
          <w:rFonts w:hAnsi="Times New Roman" w:cs="Times New Roman"/>
          <w:color w:val="000000"/>
          <w:sz w:val="28"/>
          <w:szCs w:val="28"/>
        </w:rPr>
        <w:t>обучающегося</w:t>
      </w:r>
      <w:proofErr w:type="spellEnd"/>
      <w:r w:rsidRPr="00616B4F">
        <w:rPr>
          <w:rFonts w:hAnsi="Times New Roman" w:cs="Times New Roman"/>
          <w:color w:val="000000"/>
          <w:sz w:val="28"/>
          <w:szCs w:val="28"/>
        </w:rPr>
        <w:t>;</w:t>
      </w:r>
    </w:p>
    <w:p w:rsidR="001C1FBD" w:rsidRPr="00616B4F" w:rsidRDefault="00AB6ADA" w:rsidP="00616B4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616B4F">
        <w:rPr>
          <w:rFonts w:hAnsi="Times New Roman" w:cs="Times New Roman"/>
          <w:color w:val="000000"/>
          <w:sz w:val="28"/>
          <w:szCs w:val="28"/>
        </w:rPr>
        <w:t>класс обучения;</w:t>
      </w:r>
    </w:p>
    <w:p w:rsidR="001C1FBD" w:rsidRPr="00616B4F" w:rsidRDefault="00AB6ADA" w:rsidP="00616B4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вид, уровень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 (или) направленность адаптированной образовательной программы,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которую заявлен перевод;</w:t>
      </w:r>
    </w:p>
    <w:p w:rsidR="001C1FBD" w:rsidRPr="00616B4F" w:rsidRDefault="00AB6ADA" w:rsidP="00616B4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16B4F">
        <w:rPr>
          <w:rFonts w:hAnsi="Times New Roman" w:cs="Times New Roman"/>
          <w:color w:val="000000"/>
          <w:sz w:val="28"/>
          <w:szCs w:val="28"/>
        </w:rPr>
        <w:t>форма</w:t>
      </w:r>
      <w:proofErr w:type="spellEnd"/>
      <w:r w:rsidRPr="00616B4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6B4F">
        <w:rPr>
          <w:rFonts w:hAnsi="Times New Roman" w:cs="Times New Roman"/>
          <w:color w:val="000000"/>
          <w:sz w:val="28"/>
          <w:szCs w:val="28"/>
        </w:rPr>
        <w:t>обучения</w:t>
      </w:r>
      <w:proofErr w:type="spellEnd"/>
      <w:r w:rsidRPr="00616B4F">
        <w:rPr>
          <w:rFonts w:hAnsi="Times New Roman" w:cs="Times New Roman"/>
          <w:color w:val="000000"/>
          <w:sz w:val="28"/>
          <w:szCs w:val="28"/>
        </w:rPr>
        <w:t>;</w:t>
      </w:r>
    </w:p>
    <w:p w:rsidR="001C1FBD" w:rsidRPr="00616B4F" w:rsidRDefault="00AB6ADA" w:rsidP="00616B4F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язык обучения, родной язык из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числа языков народов Российской Федерации,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том числе русский язык как родной язык,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пределах возможностей, предоставляемых школой.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6.3. Заявление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адаптированной образовательной программе вместе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рекомендациями ПМПК подается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канцелярию школы.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6.4. Ответственное должностное лицо канцелярии принимает заявление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адаптированной образовательной программе, которое регистрируется соответствии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школе правилами делопроизводства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передается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рассмотрение директору школы или уполномоченному им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лицу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течение одного рабочего дня.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6.5. Директор школы или уполномоченное им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лицо издает приказ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обучающегося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течение пяти рабочих дней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даты регистрации заявления.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 (или) направленности,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дата,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которой обучающийся приступает к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обучению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данном классе.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 Перевод обучающегося в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другую организацию,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осуществляющую образовательную деятельность по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образовательным</w:t>
      </w:r>
      <w:r w:rsidRPr="00616B4F">
        <w:rPr>
          <w:sz w:val="28"/>
          <w:szCs w:val="28"/>
          <w:lang w:val="ru-RU"/>
        </w:rPr>
        <w:br/>
      </w: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программам начального общего, основного общего и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среднего общего образования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7.1. Перевод обучающегося (обучающихся)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другую организацию, осуществляющую образовательную деятельность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 программам начального общего, основного общего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среднего общего образования, осуществляется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порядке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условиях, предусмотренных законодательством Российской Федерации:</w:t>
      </w:r>
    </w:p>
    <w:p w:rsidR="001C1FBD" w:rsidRDefault="00AB6ADA" w:rsidP="00616B4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инициативе совершеннолетнего обучающегося или родителей (законных представителей) несовершеннолетнего обучающегося;</w:t>
      </w:r>
    </w:p>
    <w:p w:rsidR="00D02DB9" w:rsidRPr="00616B4F" w:rsidRDefault="00D02DB9" w:rsidP="00D02DB9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C1FBD" w:rsidRPr="00616B4F" w:rsidRDefault="00AB6ADA" w:rsidP="00616B4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случае прекращения деятельности школы, аннулирования лицензии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деятельности, лишения школы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:rsidR="001C1FBD" w:rsidRPr="00616B4F" w:rsidRDefault="00AB6ADA" w:rsidP="00616B4F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случае приостановления действия лицензии школы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7.2. Директор школы или уполномоченное им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лицо издает приказ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отчислении обучающегося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порядке перевода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принимающую образовательную организацию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порядке, предусмотренном законодательством Российской Федерации.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7.3. Письменные уведомления от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принимающей организации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номере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дате распорядительного акта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зачислении обучающегося, отчисленного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порядке перевода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принимающую организацию, регистрируются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хранятся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школе вместе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личными делами обучающихся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школе правилами делопроизводства.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8. Отчисление из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школы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8.1. Прекращение образовательных отношений (отчисление обучающихся) возможно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основаниям, предусмотренным законодательством Российской Федерации:</w:t>
      </w:r>
    </w:p>
    <w:p w:rsidR="001C1FBD" w:rsidRPr="00616B4F" w:rsidRDefault="00AB6ADA" w:rsidP="00616B4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получением образования (завершением обучения);</w:t>
      </w:r>
    </w:p>
    <w:p w:rsidR="001C1FBD" w:rsidRPr="00616B4F" w:rsidRDefault="00AB6ADA" w:rsidP="00616B4F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досрочно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основаниям, установленным законом.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8.2. При прекращении образовательных отношений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получением образования (завершением обучения)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основании результатов государственной итоговой аттестации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решения педагогического совета директор школы или уполномоченное им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лицо издает приказ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отчислении обучающегося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выдаче ему аттестата.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8.3. Досрочное прекращение образовательных отношений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инициативе совершеннолетнего обучающегося или родителя (законного представителя) несовершеннолетнего обучающегося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обучение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форме семейного образования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самообразования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правом последующего прохождения промежуточной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государственной итоговой аттестации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школе осуществляется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основании заявления.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случаях когда обучающийся отчисляется из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школы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переходом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семейную форму образования, образовательная организация уведомляет родителей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необходимости проинформировать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этом выборе орган местного самоуправления муниципального района или городского округа,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территории которого они проживают,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течение 15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календарных дней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момента утверждения приказа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отчислении обучающегося из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школы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переходом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семейное образование или не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менее чем за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15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календарных дней до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начала учебного года,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котором планируется переход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семейное образование.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8.3.1.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заявлении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отчислении указываются:</w:t>
      </w:r>
    </w:p>
    <w:p w:rsidR="001C1FBD" w:rsidRPr="00616B4F" w:rsidRDefault="00AB6ADA" w:rsidP="00616B4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фамилия, имя, отчество (при наличии) обучающегося;</w:t>
      </w:r>
    </w:p>
    <w:p w:rsidR="001C1FBD" w:rsidRPr="00616B4F" w:rsidRDefault="00AB6ADA" w:rsidP="00616B4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16B4F">
        <w:rPr>
          <w:rFonts w:hAnsi="Times New Roman" w:cs="Times New Roman"/>
          <w:color w:val="000000"/>
          <w:sz w:val="28"/>
          <w:szCs w:val="28"/>
        </w:rPr>
        <w:t>год</w:t>
      </w:r>
      <w:proofErr w:type="spellEnd"/>
      <w:r w:rsidRPr="00616B4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6B4F">
        <w:rPr>
          <w:rFonts w:hAnsi="Times New Roman" w:cs="Times New Roman"/>
          <w:color w:val="000000"/>
          <w:sz w:val="28"/>
          <w:szCs w:val="28"/>
        </w:rPr>
        <w:t>рождения</w:t>
      </w:r>
      <w:proofErr w:type="spellEnd"/>
      <w:r w:rsidRPr="00616B4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6B4F">
        <w:rPr>
          <w:rFonts w:hAnsi="Times New Roman" w:cs="Times New Roman"/>
          <w:color w:val="000000"/>
          <w:sz w:val="28"/>
          <w:szCs w:val="28"/>
        </w:rPr>
        <w:t>обучающегося</w:t>
      </w:r>
      <w:proofErr w:type="spellEnd"/>
      <w:r w:rsidRPr="00616B4F">
        <w:rPr>
          <w:rFonts w:hAnsi="Times New Roman" w:cs="Times New Roman"/>
          <w:color w:val="000000"/>
          <w:sz w:val="28"/>
          <w:szCs w:val="28"/>
        </w:rPr>
        <w:t>;</w:t>
      </w:r>
    </w:p>
    <w:p w:rsidR="001C1FBD" w:rsidRPr="00616B4F" w:rsidRDefault="00AB6ADA" w:rsidP="00616B4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616B4F">
        <w:rPr>
          <w:rFonts w:hAnsi="Times New Roman" w:cs="Times New Roman"/>
          <w:color w:val="000000"/>
          <w:sz w:val="28"/>
          <w:szCs w:val="28"/>
        </w:rPr>
        <w:t>класс обучения;</w:t>
      </w:r>
    </w:p>
    <w:p w:rsidR="001C1FBD" w:rsidRDefault="00AB6ADA" w:rsidP="00616B4F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желаемая дата отчисления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образования.</w:t>
      </w:r>
    </w:p>
    <w:p w:rsidR="00D02DB9" w:rsidRPr="00616B4F" w:rsidRDefault="00D02DB9" w:rsidP="00D02DB9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8.3.2. Заявление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отчислении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 подается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канцелярию школы.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8.3.3. Ответственное должностное лицо канцелярии принимает заявление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отчислении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образования, если оно соответствует требованиям, установленным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пунктах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8.3, 8.3.1 настоящего порядка.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Принятое заявление регистрируется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школе правилами делопроизводства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передается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рассмотрение директору школы или уполномоченному им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лицу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течение одного рабочего дня.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8.3.4. Заявление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отчислении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 рассматривается директором школы или уполномоченным им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лицом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течение пяти рабочих дней.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8.3.5. Директор школы или уполномоченное им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лицо издает приказ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отчислении</w:t>
      </w:r>
      <w:r w:rsidRPr="00616B4F">
        <w:rPr>
          <w:sz w:val="28"/>
          <w:szCs w:val="28"/>
          <w:lang w:val="ru-RU"/>
        </w:rPr>
        <w:br/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обучающегося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течение одного рабочего дня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момента принятия решения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удовлетворении заявления.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приказе указывается дата отчисления.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8.3.6. Заявление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отчислении обучающегося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 может быть отозвано заявителем или отчисление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нему может быть приостановлено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несогласием другого родителя (законного представителя) несовершеннолетнего обучающегося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любой момент до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издания приказа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отчислении.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8.3.7. Отзыв заявления оформляется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письменном виде, заверяется личной подписью лица, подававшего заявление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отчисление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подается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канцелярию школы.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8.3.8. Отзыв заявления регистрируется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школе правилами делопроизводства.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отозванном заявлении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отчислении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 проставляется отметка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указанием даты отзыва заявления. Отзыв заявления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отчислении хранится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личном деле обучающегося.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8.3.9.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случае если родители (законные представители) несовершеннолетнего обучающегося не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имеют единого решения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вопросу изменения формы получения образования обучающимся, директор школы или уполномоченное им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лицо вправе приостановить процедуру отчисления до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получения согласия обоих родителей (законных представителей) несовершеннолетнего обучающегося,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чем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заявлении делается соответствующая отметка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указанием даты принятия решения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приостановлении отчисления, должности, подписи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расшифровки.</w:t>
      </w:r>
    </w:p>
    <w:p w:rsidR="00D02DB9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8.3.10. Оба родителя (законных представителя) несовершеннолетнего обучающегося уведомляются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приостановлении отчисления обучающегося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письменном виде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тот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же день.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уведомлении указывается срок,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течение которого родители (законные представители) несовершеннолетнего обучающегося должны прийти к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единому мнению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вопросу изменения обучающемуся формы получения образования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семейное образование (самообразование). Уведомление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 xml:space="preserve">приостановлении отчисления </w:t>
      </w:r>
    </w:p>
    <w:p w:rsidR="00D02DB9" w:rsidRDefault="00D02DB9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02DB9" w:rsidRDefault="00D02DB9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регистрируется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школе правилами делопроизводства. Копия уведомления хранится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личном деле обучающегося.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8.3.11. Факт ознакомления родителей (законных представителей) несовершеннолетнего обучающегося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уведомлением фиксируется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копии уведомления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заверяется личной подписью родителей (законных представителей).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 отказе или уклонении родителей (законных представителей) несовершеннолетнего обучающегося от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ознакомления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уведомлением ответственное должностное лицо канцелярии делает соответствующую отметку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копии уведомления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приостановлении отчисления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образования. Отметка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отказе или уклонении родителей (законных представителей) от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ознакомления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уведомлением должна содержать должность сделавшего ее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лица, подпись, расшифровку подписи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дату.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8.3.12. Если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течение срока, указанного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уведомлении, родители (законные представители) несовершеннолетнего обучающегося приняли решение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изменении формы получения обучающимся образования,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заявлении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отчислении делается отметка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согласии второго родителя (законного представителя)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отчисление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указанием даты, подписи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расшифровки подписи второго родителя.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Издание приказа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отчислении осуществляется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порядке, предусмотренном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пункте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8.3.5 настоящего порядка.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8.3.13. Если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течение срока, указанного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уведомлении, родители (законные представители) несовершеннолетнего обучающегося не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приняли единого решения вопросу изменения формы получения обучающимся образования, директор школы или уполномоченное им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лицо вправе отказать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удовлетворении заявления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отчисление. Отметка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отказе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отчислении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указанием основания для отказа, даты принятия решения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отказе, должности, подписи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расшифровки делается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заявлении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отчислении.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8.3.14. Родители (законные представители) несовершеннолетнего обучающегося уведомляются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отказе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удовлетворении заявления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отчислении обучающегося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письменном виде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тот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же день. Уведомление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отказе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регистрируется соответствии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школе правилами делопроизводства. Копия уведомления хранится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личном деле обучающегося.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8.3.15. Факт ознакомления родителей (законных представителей) несовершеннолетнего обучающегося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уведомлением фиксируется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копии уведомления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заверяется личной подписью родителей (законных представителей).</w:t>
      </w:r>
    </w:p>
    <w:p w:rsidR="00D02DB9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 отказе или уклонении родителей (законных представителей) от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ознакомления с уведомлением директор школы или уполномоченное им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лицо делает соответствующую отметку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копии уведомления. Отметка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отказе или уклонении родителей (законных представителей) несовершеннолетнего обучающегося от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ознакомления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 xml:space="preserve">уведомлением должна </w:t>
      </w:r>
    </w:p>
    <w:p w:rsidR="00D02DB9" w:rsidRDefault="00D02DB9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содержать должность сделавшего ее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лица, подпись, расшифровку подписи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дату.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8.4. Экстерн, прошедший промежуточную аттестацию, отчисляется из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школы со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справкой.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8.5. Досрочное прекращение образовательных отношений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инициативе школы возможно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случае применения к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обучающемуся, достигшему возраста 15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лет, отчисления как меры дисциплинарного взыскания.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Применение к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обучающемуся отчисления как меры дисциплинарного взыскания осуществляется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основаниям,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порядке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условиях, предусмотренных законодательством Российской Федерации.</w:t>
      </w:r>
    </w:p>
    <w:sectPr w:rsidR="001C1FBD" w:rsidRPr="00616B4F" w:rsidSect="00D02DB9">
      <w:pgSz w:w="11907" w:h="16839"/>
      <w:pgMar w:top="142" w:right="992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9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F21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755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8365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E239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6163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C1FBD"/>
    <w:rsid w:val="001C6036"/>
    <w:rsid w:val="00265A7B"/>
    <w:rsid w:val="002D33B1"/>
    <w:rsid w:val="002D3591"/>
    <w:rsid w:val="003514A0"/>
    <w:rsid w:val="004F7E17"/>
    <w:rsid w:val="005A05CE"/>
    <w:rsid w:val="00616B4F"/>
    <w:rsid w:val="00653AF6"/>
    <w:rsid w:val="00657DD2"/>
    <w:rsid w:val="006B0FFA"/>
    <w:rsid w:val="00981342"/>
    <w:rsid w:val="00AB6ADA"/>
    <w:rsid w:val="00B73A5A"/>
    <w:rsid w:val="00D02DB9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B0EB"/>
  <w15:docId w15:val="{D7BDC0D2-9EDB-4622-A3D1-3F6F2A34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46">
    <w:name w:val="Сетка таблицы46"/>
    <w:basedOn w:val="a1"/>
    <w:uiPriority w:val="99"/>
    <w:rsid w:val="00D02DB9"/>
    <w:pPr>
      <w:spacing w:before="0" w:beforeAutospacing="0" w:after="0" w:afterAutospacing="0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8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3625</Words>
  <Characters>20668</Characters>
  <Application>Microsoft Office Word</Application>
  <DocSecurity>0</DocSecurity>
  <Lines>172</Lines>
  <Paragraphs>48</Paragraphs>
  <ScaleCrop>false</ScaleCrop>
  <Company/>
  <LinksUpToDate>false</LinksUpToDate>
  <CharactersWithSpaces>24245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Марха</cp:lastModifiedBy>
  <cp:revision>10</cp:revision>
  <dcterms:created xsi:type="dcterms:W3CDTF">2011-11-02T04:15:00Z</dcterms:created>
  <dcterms:modified xsi:type="dcterms:W3CDTF">2023-10-03T11:40:00Z</dcterms:modified>
</cp:coreProperties>
</file>